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8677" w14:textId="13D70CF3" w:rsidR="00140EA5" w:rsidRDefault="00B8113E" w:rsidP="00E11C21">
      <w:pPr>
        <w:spacing w:before="240" w:after="120" w:line="300" w:lineRule="atLeast"/>
        <w:jc w:val="both"/>
      </w:pPr>
      <w:r w:rsidRPr="003A099D">
        <w:rPr>
          <w:noProof/>
        </w:rPr>
        <w:drawing>
          <wp:anchor distT="0" distB="0" distL="114300" distR="114300" simplePos="0" relativeHeight="251659264" behindDoc="0" locked="0" layoutInCell="1" allowOverlap="1" wp14:anchorId="6537EBE8" wp14:editId="416C46A8">
            <wp:simplePos x="0" y="0"/>
            <wp:positionH relativeFrom="column">
              <wp:posOffset>3971925</wp:posOffset>
            </wp:positionH>
            <wp:positionV relativeFrom="paragraph">
              <wp:posOffset>0</wp:posOffset>
            </wp:positionV>
            <wp:extent cx="2232025" cy="548640"/>
            <wp:effectExtent l="0" t="0" r="0" b="381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2025"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0EA5">
        <w:t>Persbericht - 14 oktober 2021</w:t>
      </w:r>
      <w:r>
        <w:t xml:space="preserve"> </w:t>
      </w:r>
    </w:p>
    <w:p w14:paraId="30400EE5" w14:textId="77777777" w:rsidR="00E11C21" w:rsidRDefault="00E11C21" w:rsidP="00E11C21">
      <w:pPr>
        <w:spacing w:before="120" w:after="120" w:line="300" w:lineRule="atLeast"/>
        <w:jc w:val="both"/>
        <w:rPr>
          <w:b/>
          <w:bCs/>
        </w:rPr>
      </w:pPr>
    </w:p>
    <w:p w14:paraId="30426511" w14:textId="27ADB24A" w:rsidR="00140EA5" w:rsidRPr="00E11C21" w:rsidRDefault="00140EA5" w:rsidP="00E11C21">
      <w:pPr>
        <w:spacing w:before="120" w:after="120" w:line="300" w:lineRule="atLeast"/>
        <w:jc w:val="both"/>
        <w:rPr>
          <w:b/>
          <w:bCs/>
        </w:rPr>
      </w:pPr>
      <w:r w:rsidRPr="00E11C21">
        <w:rPr>
          <w:b/>
          <w:bCs/>
        </w:rPr>
        <w:t xml:space="preserve">Franse sekswerkers vechten criminalisering van klanten aan bij </w:t>
      </w:r>
      <w:r w:rsidR="00E11C21">
        <w:rPr>
          <w:b/>
          <w:bCs/>
        </w:rPr>
        <w:t xml:space="preserve">het </w:t>
      </w:r>
      <w:r w:rsidRPr="00E11C21">
        <w:rPr>
          <w:b/>
          <w:bCs/>
        </w:rPr>
        <w:t>Europe</w:t>
      </w:r>
      <w:r w:rsidR="00E11C21">
        <w:rPr>
          <w:b/>
          <w:bCs/>
        </w:rPr>
        <w:t>se</w:t>
      </w:r>
      <w:r w:rsidRPr="00E11C21">
        <w:rPr>
          <w:b/>
          <w:bCs/>
        </w:rPr>
        <w:t xml:space="preserve"> </w:t>
      </w:r>
      <w:r w:rsidR="00B8113E" w:rsidRPr="00E11C21">
        <w:rPr>
          <w:b/>
          <w:bCs/>
        </w:rPr>
        <w:t xml:space="preserve">Mensenrechten </w:t>
      </w:r>
      <w:r w:rsidRPr="00E11C21">
        <w:rPr>
          <w:b/>
          <w:bCs/>
        </w:rPr>
        <w:t xml:space="preserve">Hof </w:t>
      </w:r>
    </w:p>
    <w:p w14:paraId="7E2BF91D" w14:textId="4ABD4776" w:rsidR="00140EA5" w:rsidRPr="00B8113E" w:rsidRDefault="00140EA5" w:rsidP="00E11C21">
      <w:pPr>
        <w:spacing w:line="300" w:lineRule="atLeast"/>
        <w:jc w:val="both"/>
        <w:rPr>
          <w:i/>
          <w:iCs/>
        </w:rPr>
      </w:pPr>
      <w:r w:rsidRPr="00B8113E">
        <w:rPr>
          <w:i/>
          <w:iCs/>
        </w:rPr>
        <w:t xml:space="preserve">Namens een coalitie van 25 Nederlandse organisaties </w:t>
      </w:r>
      <w:r w:rsidR="00B8113E">
        <w:rPr>
          <w:i/>
          <w:iCs/>
        </w:rPr>
        <w:t>op het gebied van</w:t>
      </w:r>
      <w:r w:rsidR="00B8113E" w:rsidRPr="00B8113E">
        <w:rPr>
          <w:i/>
          <w:iCs/>
        </w:rPr>
        <w:t xml:space="preserve"> </w:t>
      </w:r>
      <w:r w:rsidRPr="00B8113E">
        <w:rPr>
          <w:i/>
          <w:iCs/>
        </w:rPr>
        <w:t>sekswerk en mensenhandel heeft SekswerkExpertise een '</w:t>
      </w:r>
      <w:proofErr w:type="spellStart"/>
      <w:r w:rsidRPr="00B8113E">
        <w:rPr>
          <w:i/>
          <w:iCs/>
        </w:rPr>
        <w:t>third</w:t>
      </w:r>
      <w:proofErr w:type="spellEnd"/>
      <w:r w:rsidRPr="00B8113E">
        <w:rPr>
          <w:i/>
          <w:iCs/>
        </w:rPr>
        <w:t xml:space="preserve"> party </w:t>
      </w:r>
      <w:proofErr w:type="spellStart"/>
      <w:r w:rsidRPr="00B8113E">
        <w:rPr>
          <w:i/>
          <w:iCs/>
        </w:rPr>
        <w:t>intervention</w:t>
      </w:r>
      <w:proofErr w:type="spellEnd"/>
      <w:r w:rsidRPr="00B8113E">
        <w:rPr>
          <w:i/>
          <w:iCs/>
        </w:rPr>
        <w:t>' ingediend bij het Europese Hof voor de Rechten van de Mens (EHRM) in de zaak van 261 sekswerkers tegen Frankrijk. De Franse sekswerkers vechten de Franse wet aan die het z</w:t>
      </w:r>
      <w:r w:rsidR="00B8113E">
        <w:rPr>
          <w:i/>
          <w:iCs/>
        </w:rPr>
        <w:t>ogenaamde</w:t>
      </w:r>
      <w:r w:rsidRPr="00B8113E">
        <w:rPr>
          <w:i/>
          <w:iCs/>
        </w:rPr>
        <w:t xml:space="preserve"> 'Zweedse model' invoerde, dat prostitutie wil </w:t>
      </w:r>
      <w:r w:rsidR="00B8113E">
        <w:rPr>
          <w:i/>
          <w:iCs/>
        </w:rPr>
        <w:t>uitbannen</w:t>
      </w:r>
      <w:r w:rsidRPr="00B8113E">
        <w:rPr>
          <w:i/>
          <w:iCs/>
        </w:rPr>
        <w:t xml:space="preserve"> door de klanten van sekswerkers te criminaliseren. Zij worden gesteund door 19 sekswerkers-, gezondheids- en feministische organisaties die opkomen voor de rechten van sekswerkers. De </w:t>
      </w:r>
      <w:r w:rsidR="00E11C21">
        <w:rPr>
          <w:i/>
          <w:iCs/>
        </w:rPr>
        <w:t xml:space="preserve">Franse </w:t>
      </w:r>
      <w:r w:rsidRPr="00B8113E">
        <w:rPr>
          <w:i/>
          <w:iCs/>
        </w:rPr>
        <w:t xml:space="preserve">sekswerkers </w:t>
      </w:r>
      <w:r w:rsidR="00E11C21" w:rsidRPr="00B8113E">
        <w:rPr>
          <w:i/>
          <w:iCs/>
        </w:rPr>
        <w:t>eisen intrekking van de wet</w:t>
      </w:r>
      <w:r w:rsidR="00E11C21">
        <w:rPr>
          <w:i/>
          <w:iCs/>
        </w:rPr>
        <w:t>. Zij stellen</w:t>
      </w:r>
      <w:r w:rsidR="00B8113E">
        <w:rPr>
          <w:i/>
          <w:iCs/>
        </w:rPr>
        <w:t xml:space="preserve"> dat de wet </w:t>
      </w:r>
      <w:r w:rsidRPr="00B8113E">
        <w:rPr>
          <w:i/>
          <w:iCs/>
        </w:rPr>
        <w:t xml:space="preserve">hen in gevaar brengt en </w:t>
      </w:r>
      <w:r w:rsidR="00B8113E">
        <w:rPr>
          <w:i/>
          <w:iCs/>
        </w:rPr>
        <w:t xml:space="preserve">hun </w:t>
      </w:r>
      <w:r w:rsidRPr="00B8113E">
        <w:rPr>
          <w:i/>
          <w:iCs/>
        </w:rPr>
        <w:t>recht op gezondheid en veiligheid en respect voor privéleven</w:t>
      </w:r>
      <w:r w:rsidR="00B8113E">
        <w:rPr>
          <w:i/>
          <w:iCs/>
        </w:rPr>
        <w:t xml:space="preserve"> schendt</w:t>
      </w:r>
      <w:r w:rsidR="00E11C21">
        <w:rPr>
          <w:i/>
          <w:iCs/>
        </w:rPr>
        <w:t>.</w:t>
      </w:r>
    </w:p>
    <w:p w14:paraId="67727568" w14:textId="0E71E44E" w:rsidR="0049059E" w:rsidRDefault="00140EA5" w:rsidP="00E11C21">
      <w:pPr>
        <w:spacing w:line="300" w:lineRule="atLeast"/>
        <w:jc w:val="both"/>
      </w:pPr>
      <w:r>
        <w:t xml:space="preserve">In 2016 nam het Franse parlement een wet </w:t>
      </w:r>
      <w:r w:rsidR="00B8113E">
        <w:t xml:space="preserve">aan </w:t>
      </w:r>
      <w:r>
        <w:t xml:space="preserve">die klanten van sekswerkers strafbaar stelt. De wet leidde tot een verslechtering van </w:t>
      </w:r>
      <w:r w:rsidR="004A5984">
        <w:t xml:space="preserve">de veiligheid, gezondheid en </w:t>
      </w:r>
      <w:r>
        <w:t>werk</w:t>
      </w:r>
      <w:r w:rsidR="004A5984">
        <w:t>- en leef</w:t>
      </w:r>
      <w:r>
        <w:t>omstandigheden</w:t>
      </w:r>
      <w:r w:rsidR="004A5984">
        <w:t xml:space="preserve"> </w:t>
      </w:r>
      <w:r>
        <w:t xml:space="preserve">van sekswerkers, zoals onderzoek van </w:t>
      </w:r>
      <w:hyperlink r:id="rId5">
        <w:r w:rsidR="00857804" w:rsidRPr="00857804">
          <w:rPr>
            <w:color w:val="000000" w:themeColor="text1"/>
            <w:u w:val="single"/>
          </w:rPr>
          <w:t>Medecins du Monde</w:t>
        </w:r>
      </w:hyperlink>
      <w:r>
        <w:t xml:space="preserve"> </w:t>
      </w:r>
      <w:r w:rsidR="00E11C21">
        <w:t>laat zien</w:t>
      </w:r>
      <w:r>
        <w:t xml:space="preserve">. </w:t>
      </w:r>
      <w:r w:rsidR="0049059E">
        <w:t>Criminalisering van klanten dwingt sekswerkers op verborgen en geïsoleerde plekken te werken wa</w:t>
      </w:r>
      <w:r w:rsidR="00E11C21">
        <w:t xml:space="preserve">t hen </w:t>
      </w:r>
      <w:r w:rsidR="0049059E">
        <w:t xml:space="preserve">kwetsbaarder </w:t>
      </w:r>
      <w:r w:rsidR="00E11C21">
        <w:t>maakt</w:t>
      </w:r>
      <w:r w:rsidR="0049059E">
        <w:t xml:space="preserve"> in </w:t>
      </w:r>
      <w:r w:rsidR="00E11C21">
        <w:t xml:space="preserve">hun </w:t>
      </w:r>
      <w:r w:rsidR="0049059E">
        <w:t xml:space="preserve">relatie met klanten. Het vergroot het risico op geweld, beroving en soa/hiv infecties, versterkt stigmatisering en beperkt hun toegang tot preventie en zorg. Sekswerkers vertellen ook over intimidatie door de politie die hen onder druk zet om klanten aan te geven en, als zij </w:t>
      </w:r>
      <w:proofErr w:type="spellStart"/>
      <w:r w:rsidR="0049059E">
        <w:t>ongedocumenteerd</w:t>
      </w:r>
      <w:proofErr w:type="spellEnd"/>
      <w:r w:rsidR="0049059E">
        <w:t xml:space="preserve"> zijn, dreigt met uitzetting als zij dat weigeren.</w:t>
      </w:r>
    </w:p>
    <w:p w14:paraId="76A88D7A" w14:textId="5057C69B" w:rsidR="0049059E" w:rsidRDefault="00140EA5" w:rsidP="00E11C21">
      <w:pPr>
        <w:spacing w:line="300" w:lineRule="atLeast"/>
        <w:jc w:val="both"/>
      </w:pPr>
      <w:r>
        <w:t xml:space="preserve">Na de wet </w:t>
      </w:r>
      <w:r w:rsidR="00AF5458">
        <w:t>te</w:t>
      </w:r>
      <w:r>
        <w:t xml:space="preserve">vergeefs te hebben aangevochten </w:t>
      </w:r>
      <w:r w:rsidR="00651F5B">
        <w:t>bij</w:t>
      </w:r>
      <w:r>
        <w:t xml:space="preserve"> het Franse Constitutionele Hof en Raad van State, besloten 261 sekswerkers de zaak aanhangig te maken bij het </w:t>
      </w:r>
      <w:r w:rsidR="00651F5B">
        <w:t>Straat</w:t>
      </w:r>
      <w:r w:rsidR="00AF5458">
        <w:t>s</w:t>
      </w:r>
      <w:r w:rsidR="00651F5B">
        <w:t>burgse</w:t>
      </w:r>
      <w:r>
        <w:t xml:space="preserve"> Hof </w:t>
      </w:r>
      <w:r w:rsidR="00AF5458">
        <w:t>vanwege</w:t>
      </w:r>
      <w:r w:rsidR="00860C80">
        <w:t xml:space="preserve"> schending van </w:t>
      </w:r>
      <w:r w:rsidR="00962E79">
        <w:t xml:space="preserve">hun </w:t>
      </w:r>
      <w:r>
        <w:t>rechten o</w:t>
      </w:r>
      <w:r w:rsidR="00AF5458">
        <w:t>p grond van</w:t>
      </w:r>
      <w:r>
        <w:t xml:space="preserve"> het Europees Mensenrechtenverdrag</w:t>
      </w:r>
      <w:r w:rsidR="0049059E">
        <w:t>. Daarbij gaat het</w:t>
      </w:r>
      <w:r>
        <w:t xml:space="preserve"> m.n. </w:t>
      </w:r>
      <w:r w:rsidR="0049059E">
        <w:t xml:space="preserve">om </w:t>
      </w:r>
      <w:r>
        <w:t xml:space="preserve">het recht op leven en lichamelijke integriteit en het recht op bescherming van privacy, </w:t>
      </w:r>
      <w:r w:rsidR="00962E79">
        <w:t>wa</w:t>
      </w:r>
      <w:r w:rsidR="00860C80">
        <w:t xml:space="preserve">aronder ook het recht op </w:t>
      </w:r>
      <w:r>
        <w:t xml:space="preserve">zelfbeschikking </w:t>
      </w:r>
      <w:r w:rsidR="00860C80">
        <w:t>valt</w:t>
      </w:r>
      <w:r>
        <w:t xml:space="preserve">. In april 2021 besloot het EHRM de </w:t>
      </w:r>
      <w:r w:rsidR="00AF5458">
        <w:t>klacht van de Franse sekswerkers ontvankelijk te verklaren</w:t>
      </w:r>
      <w:r w:rsidR="001425FD">
        <w:t xml:space="preserve"> </w:t>
      </w:r>
      <w:r w:rsidR="00DB438D" w:rsidRPr="00DB438D">
        <w:t>(</w:t>
      </w:r>
      <w:hyperlink r:id="rId6" w:anchor="{%22itemid%22:[%22001-209407%22]}" w:history="1">
        <w:r w:rsidR="00DB438D" w:rsidRPr="00DB438D">
          <w:rPr>
            <w:rStyle w:val="Hyperlink"/>
          </w:rPr>
          <w:t xml:space="preserve">M. A. ET AUTRES c. FRANCE et 4 </w:t>
        </w:r>
        <w:proofErr w:type="spellStart"/>
        <w:r w:rsidR="00DB438D" w:rsidRPr="00DB438D">
          <w:rPr>
            <w:rStyle w:val="Hyperlink"/>
          </w:rPr>
          <w:t>autres</w:t>
        </w:r>
        <w:proofErr w:type="spellEnd"/>
        <w:r w:rsidR="00DB438D" w:rsidRPr="00DB438D">
          <w:rPr>
            <w:rStyle w:val="Hyperlink"/>
          </w:rPr>
          <w:t xml:space="preserve"> affaires (coe.int)</w:t>
        </w:r>
      </w:hyperlink>
      <w:r w:rsidR="00DB438D" w:rsidRPr="00DB438D">
        <w:t>)</w:t>
      </w:r>
      <w:r w:rsidR="00DB438D">
        <w:t>.</w:t>
      </w:r>
      <w:r w:rsidR="00DB438D" w:rsidRPr="00DB438D">
        <w:t xml:space="preserve"> </w:t>
      </w:r>
      <w:r w:rsidR="00DB438D">
        <w:t xml:space="preserve">Dat gebeurt slechts in zo’n 10% van de voorgelegde zaken. </w:t>
      </w:r>
    </w:p>
    <w:p w14:paraId="4362ADB8" w14:textId="5C4FCB28" w:rsidR="00140EA5" w:rsidRDefault="00140EA5" w:rsidP="00E11C21">
      <w:pPr>
        <w:spacing w:line="300" w:lineRule="atLeast"/>
        <w:jc w:val="both"/>
      </w:pPr>
      <w:r>
        <w:t xml:space="preserve">Het </w:t>
      </w:r>
      <w:r w:rsidR="00651F5B">
        <w:t>Mensenrechten</w:t>
      </w:r>
      <w:r w:rsidR="00860C80">
        <w:t xml:space="preserve"> </w:t>
      </w:r>
      <w:r>
        <w:t xml:space="preserve">Hof staat </w:t>
      </w:r>
      <w:r w:rsidR="0049059E">
        <w:t xml:space="preserve">de tussenkomst van </w:t>
      </w:r>
      <w:r w:rsidR="00AF5458">
        <w:t xml:space="preserve">een </w:t>
      </w:r>
      <w:r w:rsidR="0049059E">
        <w:t>derde</w:t>
      </w:r>
      <w:r w:rsidR="00AF5458">
        <w:t xml:space="preserve"> partij</w:t>
      </w:r>
      <w:r w:rsidR="0049059E">
        <w:t xml:space="preserve"> toe met informatie die het Hof kan helpen bij het </w:t>
      </w:r>
      <w:r w:rsidR="00F56D7D">
        <w:t>v</w:t>
      </w:r>
      <w:r w:rsidR="00E24F42">
        <w:t>aststellen</w:t>
      </w:r>
      <w:r w:rsidR="00F56D7D">
        <w:t xml:space="preserve"> van de feiten en implicaties van de zaak.</w:t>
      </w:r>
      <w:r w:rsidR="0049059E">
        <w:t xml:space="preserve"> </w:t>
      </w:r>
      <w:r>
        <w:t xml:space="preserve">Namens een coalitie van 25 Nederlandse organisaties diende SekswerkExpertise een verzoek </w:t>
      </w:r>
      <w:r w:rsidR="0049059E">
        <w:t>in</w:t>
      </w:r>
      <w:r w:rsidR="00651F5B">
        <w:t xml:space="preserve"> om zich in de procedure te mogen voegen</w:t>
      </w:r>
      <w:r>
        <w:t xml:space="preserve">. Begin september </w:t>
      </w:r>
      <w:r w:rsidR="0049059E">
        <w:t>kre</w:t>
      </w:r>
      <w:r w:rsidR="00AF5458">
        <w:t>gen we</w:t>
      </w:r>
      <w:r w:rsidR="0049059E">
        <w:t xml:space="preserve"> toestemming van het Hof</w:t>
      </w:r>
      <w:r w:rsidR="00860F78">
        <w:t xml:space="preserve">, als </w:t>
      </w:r>
      <w:r>
        <w:t xml:space="preserve">één van tien partijen </w:t>
      </w:r>
      <w:r w:rsidR="00860F78">
        <w:t>(</w:t>
      </w:r>
      <w:r>
        <w:t>van</w:t>
      </w:r>
      <w:r w:rsidR="00860F78">
        <w:t xml:space="preserve"> de</w:t>
      </w:r>
      <w:r>
        <w:t xml:space="preserve"> in totaal 21 partijen die een verzoek indienden</w:t>
      </w:r>
      <w:r w:rsidR="00860F78">
        <w:t>)</w:t>
      </w:r>
      <w:r>
        <w:t xml:space="preserve">. Naast de Nederlandse </w:t>
      </w:r>
      <w:r w:rsidR="00860F78">
        <w:t>c</w:t>
      </w:r>
      <w:r>
        <w:t xml:space="preserve">oalitie </w:t>
      </w:r>
      <w:r w:rsidR="0049059E">
        <w:t xml:space="preserve">kregen ook </w:t>
      </w:r>
      <w:r>
        <w:t>de Specia</w:t>
      </w:r>
      <w:r w:rsidR="00860C80">
        <w:t>le VN</w:t>
      </w:r>
      <w:r>
        <w:t xml:space="preserve"> Rapporteur voor het Recht op Gezondheid</w:t>
      </w:r>
      <w:r w:rsidR="00860C80">
        <w:t>,</w:t>
      </w:r>
      <w:r>
        <w:t xml:space="preserve"> Amnesty International, Médecins du Monde </w:t>
      </w:r>
      <w:r w:rsidR="00651F5B">
        <w:t>met</w:t>
      </w:r>
      <w:r>
        <w:t xml:space="preserve"> 25 andere </w:t>
      </w:r>
      <w:proofErr w:type="spellStart"/>
      <w:r>
        <w:t>NGO's</w:t>
      </w:r>
      <w:proofErr w:type="spellEnd"/>
      <w:r>
        <w:t xml:space="preserve">, en de UK &amp; Irish Sex </w:t>
      </w:r>
      <w:proofErr w:type="spellStart"/>
      <w:r>
        <w:t>Work</w:t>
      </w:r>
      <w:proofErr w:type="spellEnd"/>
      <w:r>
        <w:t xml:space="preserve"> Research Hub, een netwerk van onderzoekers op het gebied van sekswerk</w:t>
      </w:r>
      <w:r w:rsidR="00860C80">
        <w:t>, toestemming</w:t>
      </w:r>
      <w:r w:rsidR="00F56D7D">
        <w:t xml:space="preserve">. </w:t>
      </w:r>
      <w:r>
        <w:t>Ook de Zweedse en Noorse regering (</w:t>
      </w:r>
      <w:r w:rsidR="00AF5458">
        <w:t>in beide landen zijn</w:t>
      </w:r>
      <w:r>
        <w:t xml:space="preserve"> klanten strafbaar) </w:t>
      </w:r>
      <w:r w:rsidR="0049059E">
        <w:t xml:space="preserve">mogen een </w:t>
      </w:r>
      <w:r w:rsidR="00F56D7D">
        <w:t>schriftelijk inbreng leveren</w:t>
      </w:r>
      <w:r>
        <w:t xml:space="preserve">, </w:t>
      </w:r>
      <w:r w:rsidR="00651F5B">
        <w:t>samen met een groep</w:t>
      </w:r>
      <w:r>
        <w:t xml:space="preserve"> Franse abolitionistische </w:t>
      </w:r>
      <w:proofErr w:type="spellStart"/>
      <w:r>
        <w:t>NGO's</w:t>
      </w:r>
      <w:proofErr w:type="spellEnd"/>
      <w:r>
        <w:t xml:space="preserve"> en de Franse Internationale Coalitie tegen Prostitutie.</w:t>
      </w:r>
    </w:p>
    <w:p w14:paraId="3BAF527F" w14:textId="184E888D" w:rsidR="00140EA5" w:rsidRDefault="00140EA5" w:rsidP="00E11C21">
      <w:pPr>
        <w:spacing w:line="300" w:lineRule="atLeast"/>
        <w:jc w:val="both"/>
      </w:pPr>
      <w:r>
        <w:t xml:space="preserve">Op basis van onze expertise hebben wij een vergelijkende studie </w:t>
      </w:r>
      <w:r w:rsidR="00F56D7D">
        <w:t>ingediend</w:t>
      </w:r>
      <w:r w:rsidR="0049059E">
        <w:t xml:space="preserve"> </w:t>
      </w:r>
      <w:r>
        <w:t xml:space="preserve">van de </w:t>
      </w:r>
      <w:r w:rsidR="00E11C21">
        <w:t xml:space="preserve">Nederlandse wet- en regelgeving </w:t>
      </w:r>
      <w:r>
        <w:t>inzake sekswerk en mensenhandel</w:t>
      </w:r>
      <w:r w:rsidR="00E11C21">
        <w:t xml:space="preserve">, de onderliggende principes en </w:t>
      </w:r>
      <w:r w:rsidR="0049059E">
        <w:t>de effecten op de</w:t>
      </w:r>
      <w:r>
        <w:t xml:space="preserve"> veiligheid en de gezondheid van sekswerkers; de bestrijding van mensenhandel en uitbuiting; geweld tegen sekswerkers en andere vormen van misbruik, waaronder onmenselijke en vernederende behandeling; en de positie en de zichtbaarheid van sekswerkers in de Nederlandse samenleving. </w:t>
      </w:r>
      <w:r w:rsidR="00F56D7D">
        <w:t>Onze inbreng</w:t>
      </w:r>
      <w:r>
        <w:t xml:space="preserve"> is te vinden op: </w:t>
      </w:r>
      <w:hyperlink r:id="rId7" w:history="1">
        <w:r w:rsidR="0049059E" w:rsidRPr="0058152F">
          <w:rPr>
            <w:rStyle w:val="Hyperlink"/>
          </w:rPr>
          <w:t>https://www.vrouwenrecht.nl/2021/10/02/third-part-intervention-in-de-zaak-van-franse-sekswerkers-voor-europees-mensenrechtenhof/</w:t>
        </w:r>
      </w:hyperlink>
      <w:r>
        <w:t>.</w:t>
      </w:r>
    </w:p>
    <w:p w14:paraId="4FFCA621" w14:textId="77777777" w:rsidR="00140EA5" w:rsidRPr="00140EA5" w:rsidRDefault="00140EA5" w:rsidP="00E11C21">
      <w:pPr>
        <w:spacing w:after="0" w:line="300" w:lineRule="atLeast"/>
        <w:jc w:val="both"/>
        <w:rPr>
          <w:lang w:val="en-GB"/>
        </w:rPr>
      </w:pPr>
      <w:r w:rsidRPr="00140EA5">
        <w:rPr>
          <w:lang w:val="en-GB"/>
        </w:rPr>
        <w:t>Contact SekswerkExpertise: sekswerkexpertise@gmail.com</w:t>
      </w:r>
    </w:p>
    <w:p w14:paraId="537180D2" w14:textId="2A7E3195" w:rsidR="00401682" w:rsidRPr="00140EA5" w:rsidRDefault="00140EA5" w:rsidP="00E11C21">
      <w:pPr>
        <w:spacing w:after="0" w:line="300" w:lineRule="atLeast"/>
        <w:jc w:val="both"/>
        <w:rPr>
          <w:lang w:val="en-GB"/>
        </w:rPr>
      </w:pPr>
      <w:r w:rsidRPr="00140EA5">
        <w:rPr>
          <w:lang w:val="en-GB"/>
        </w:rPr>
        <w:t>Website: https://sekswerkexpertise.nl/</w:t>
      </w:r>
    </w:p>
    <w:sectPr w:rsidR="00401682" w:rsidRPr="00140EA5" w:rsidSect="00E11C2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EA5"/>
    <w:rsid w:val="00083A8E"/>
    <w:rsid w:val="00140EA5"/>
    <w:rsid w:val="001425FD"/>
    <w:rsid w:val="00401682"/>
    <w:rsid w:val="0049059E"/>
    <w:rsid w:val="004A5984"/>
    <w:rsid w:val="00512776"/>
    <w:rsid w:val="00651F5B"/>
    <w:rsid w:val="00741484"/>
    <w:rsid w:val="007B6153"/>
    <w:rsid w:val="008141B1"/>
    <w:rsid w:val="00857804"/>
    <w:rsid w:val="00860C80"/>
    <w:rsid w:val="00860F78"/>
    <w:rsid w:val="00962E79"/>
    <w:rsid w:val="009B6F9D"/>
    <w:rsid w:val="00AF5458"/>
    <w:rsid w:val="00B7050D"/>
    <w:rsid w:val="00B8113E"/>
    <w:rsid w:val="00DB438D"/>
    <w:rsid w:val="00E11C21"/>
    <w:rsid w:val="00E24F42"/>
    <w:rsid w:val="00F56D7D"/>
    <w:rsid w:val="00FB33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B37A"/>
  <w15:chartTrackingRefBased/>
  <w15:docId w15:val="{5DCD84F8-AC7B-4CE6-A8A3-0DDD61E5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5FD"/>
    <w:rPr>
      <w:color w:val="0563C1" w:themeColor="hyperlink"/>
      <w:u w:val="single"/>
    </w:rPr>
  </w:style>
  <w:style w:type="character" w:styleId="FollowedHyperlink">
    <w:name w:val="FollowedHyperlink"/>
    <w:basedOn w:val="DefaultParagraphFont"/>
    <w:uiPriority w:val="99"/>
    <w:semiHidden/>
    <w:unhideWhenUsed/>
    <w:rsid w:val="001425FD"/>
    <w:rPr>
      <w:color w:val="954F72" w:themeColor="followedHyperlink"/>
      <w:u w:val="single"/>
    </w:rPr>
  </w:style>
  <w:style w:type="character" w:styleId="UnresolvedMention">
    <w:name w:val="Unresolved Mention"/>
    <w:basedOn w:val="DefaultParagraphFont"/>
    <w:uiPriority w:val="99"/>
    <w:semiHidden/>
    <w:unhideWhenUsed/>
    <w:rsid w:val="00490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rouwenrecht.nl/2021/10/02/third-part-intervention-in-de-zaak-van-franse-sekswerkers-voor-europees-mensenrechtenho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udoc.echr.coe.int/fre" TargetMode="External"/><Relationship Id="rId5" Type="http://schemas.openxmlformats.org/officeDocument/2006/relationships/hyperlink" Target="https://www.medecinsdumonde.org/sites/default/files/ENGLISH-Synth%C3%A8se-Rapport-prostitution-BD.PD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1</Pages>
  <Words>651</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Wijers</dc:creator>
  <cp:keywords/>
  <dc:description/>
  <cp:lastModifiedBy>Marjan Wijers</cp:lastModifiedBy>
  <cp:revision>9</cp:revision>
  <dcterms:created xsi:type="dcterms:W3CDTF">2021-10-14T12:51:00Z</dcterms:created>
  <dcterms:modified xsi:type="dcterms:W3CDTF">2021-10-14T21:22:00Z</dcterms:modified>
</cp:coreProperties>
</file>